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4229099</wp:posOffset>
            </wp:positionH>
            <wp:positionV relativeFrom="line">
              <wp:posOffset>-1243965</wp:posOffset>
            </wp:positionV>
            <wp:extent cx="1874522" cy="1874522"/>
            <wp:effectExtent l="0" t="0" r="0" b="0"/>
            <wp:wrapNone/>
            <wp:docPr id="1073741825" name="officeArt object" descr="logo-coop57-bn_fon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-coop57-bn_fons.png" descr="logo-coop57-bn_fons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522" cy="18745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 w:hint="default"/>
          <w:rtl w:val="0"/>
          <w:lang w:val="es-ES_tradnl"/>
        </w:rPr>
        <w:t>……………………………</w:t>
      </w:r>
      <w:r>
        <w:rPr>
          <w:rFonts w:ascii="Arial Narrow" w:hAnsi="Arial Narrow"/>
          <w:rtl w:val="0"/>
          <w:lang w:val="es-ES_tradnl"/>
        </w:rPr>
        <w:t xml:space="preserve">., con DNI </w:t>
      </w:r>
      <w:r>
        <w:rPr>
          <w:rFonts w:ascii="Arial Narrow" w:hAnsi="Arial Narrow" w:hint="default"/>
          <w:rtl w:val="0"/>
          <w:lang w:val="es-ES_tradnl"/>
        </w:rPr>
        <w:t>……………………</w:t>
      </w:r>
      <w:r>
        <w:rPr>
          <w:rFonts w:ascii="Arial Narrow" w:hAnsi="Arial Narrow"/>
          <w:rtl w:val="0"/>
          <w:lang w:val="es-ES_tradnl"/>
        </w:rPr>
        <w:t>., en representaci</w:t>
      </w:r>
      <w:r>
        <w:rPr>
          <w:rFonts w:ascii="Arial Narrow" w:hAnsi="Arial Narrow" w:hint="default"/>
          <w:rtl w:val="0"/>
          <w:lang w:val="es-ES_tradnl"/>
        </w:rPr>
        <w:t>ó</w:t>
      </w:r>
      <w:r>
        <w:rPr>
          <w:rFonts w:ascii="Arial Narrow" w:hAnsi="Arial Narrow"/>
          <w:rtl w:val="0"/>
          <w:lang w:val="es-ES_tradnl"/>
        </w:rPr>
        <w:t xml:space="preserve">n de </w:t>
      </w:r>
      <w:r>
        <w:rPr>
          <w:rFonts w:ascii="Arial Narrow" w:hAnsi="Arial Narrow" w:hint="default"/>
          <w:rtl w:val="0"/>
          <w:lang w:val="es-ES_tradnl"/>
        </w:rPr>
        <w:t>………………………</w:t>
      </w:r>
      <w:r>
        <w:rPr>
          <w:rFonts w:ascii="Arial Narrow" w:hAnsi="Arial Narrow"/>
          <w:rtl w:val="0"/>
          <w:lang w:val="es-ES_tradnl"/>
        </w:rPr>
        <w:t xml:space="preserve">.., con NIF </w:t>
      </w:r>
      <w:r>
        <w:rPr>
          <w:rFonts w:ascii="Arial Narrow" w:hAnsi="Arial Narrow" w:hint="default"/>
          <w:rtl w:val="0"/>
          <w:lang w:val="es-ES_tradnl"/>
        </w:rPr>
        <w:t>…………………………</w:t>
      </w:r>
      <w:r>
        <w:rPr>
          <w:rFonts w:ascii="Arial Narrow" w:hAnsi="Arial Narrow"/>
          <w:rtl w:val="0"/>
          <w:lang w:val="es-ES_tradnl"/>
        </w:rPr>
        <w:t xml:space="preserve">. constituye mediante el presente documento un AFIANZAMIENTO a favor de la entidad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  <w:lang w:val="es-ES_tradnl"/>
        </w:rPr>
        <w:t xml:space="preserve">, amb NIF </w:t>
      </w:r>
      <w:r>
        <w:rPr>
          <w:rFonts w:ascii="Arial Narrow" w:hAnsi="Arial Narrow"/>
          <w:b w:val="1"/>
          <w:bCs w:val="1"/>
          <w:rtl w:val="0"/>
          <w:lang w:val="es-ES_tradnl"/>
        </w:rPr>
        <w:t>G25531047</w:t>
      </w:r>
      <w:r>
        <w:rPr>
          <w:rFonts w:ascii="Arial Narrow" w:hAnsi="Arial Narrow"/>
          <w:rtl w:val="0"/>
          <w:lang w:val="es-ES_tradnl"/>
        </w:rPr>
        <w:t xml:space="preserve"> para responder por la deuda y todas las obligaciones derivadas de 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 xml:space="preserve">sta, que la nombrada entidad ha establecido con </w:t>
      </w:r>
      <w:r>
        <w:rPr>
          <w:rFonts w:ascii="Arial Narrow" w:hAnsi="Arial Narrow"/>
          <w:b w:val="1"/>
          <w:bCs w:val="1"/>
          <w:rtl w:val="0"/>
          <w:lang w:val="es-ES_tradnl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cantidad avalada es de</w:t>
      </w:r>
      <w:r>
        <w:rPr>
          <w:rFonts w:ascii="Arial Narrow" w:hAnsi="Arial Narrow" w:hint="default"/>
          <w:rtl w:val="0"/>
          <w:lang w:val="es-ES_tradnl"/>
        </w:rPr>
        <w:t>……………</w:t>
      </w:r>
      <w:r>
        <w:rPr>
          <w:rtl w:val="0"/>
          <w:lang w:val="es-ES_tradnl"/>
        </w:rPr>
        <w:t>€</w:t>
      </w:r>
      <w:r>
        <w:rPr>
          <w:rFonts w:ascii="Arial Narrow" w:hAnsi="Arial Narrow"/>
          <w:rtl w:val="0"/>
          <w:lang w:val="es-ES_tradnl"/>
        </w:rPr>
        <w:t xml:space="preserve">  y se mantendr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vigente hasta que la deuda sea totalmente cancelada. l afianzamiento se formaliza mediante la pignoraci</w:t>
      </w:r>
      <w:r>
        <w:rPr>
          <w:rFonts w:ascii="Arial Narrow" w:hAnsi="Arial Narrow" w:hint="default"/>
          <w:rtl w:val="0"/>
          <w:lang w:val="es-ES_tradnl"/>
        </w:rPr>
        <w:t>ó</w:t>
      </w:r>
      <w:r>
        <w:rPr>
          <w:rFonts w:ascii="Arial Narrow" w:hAnsi="Arial Narrow"/>
          <w:rtl w:val="0"/>
          <w:lang w:val="es-ES_tradnl"/>
        </w:rPr>
        <w:t>n de la cantidad antes referida de mis aportaciones al capital social de COOP57,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 Narrow" w:hAnsi="Arial Narrow"/>
          <w:rtl w:val="0"/>
          <w:lang w:val="es-ES_tradnl"/>
        </w:rPr>
        <w:t>La cantidad pignorada se revisar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a 31 de diciembre de cada a</w:t>
      </w:r>
      <w:r>
        <w:rPr>
          <w:rFonts w:ascii="Arial Narrow" w:hAnsi="Arial Narrow" w:hint="default"/>
          <w:rtl w:val="0"/>
          <w:lang w:val="es-ES_tradnl"/>
        </w:rPr>
        <w:t>ñ</w:t>
      </w:r>
      <w:r>
        <w:rPr>
          <w:rFonts w:ascii="Arial Narrow" w:hAnsi="Arial Narrow"/>
          <w:rtl w:val="0"/>
          <w:lang w:val="es-ES_tradnl"/>
        </w:rPr>
        <w:t>o y se minorar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proporcionalmente a la cantidad realmente amortizada del pr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>stamo.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finalidad de este pr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>stamo es para  financiar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rtl w:val="0"/>
          <w:lang w:val="es-ES_tradnl"/>
        </w:rPr>
        <w:t>a LUZ DE TODOS de Guatemala.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right"/>
        <w:rPr>
          <w:rFonts w:ascii="Arial Narrow" w:cs="Arial Narrow" w:hAnsi="Arial Narrow" w:eastAsia="Arial Narrow"/>
        </w:rPr>
      </w:pPr>
      <w:r>
        <w:rPr>
          <w:rFonts w:ascii="Arial Narrow" w:cs="Arial Narrow" w:hAnsi="Arial Narrow" w:eastAsia="Arial Narrow"/>
          <w:rtl w:val="0"/>
          <w:lang w:val="pt-PT"/>
        </w:rPr>
        <w:tab/>
        <w:tab/>
        <w:tab/>
        <w:t>......................................, a .................. de 202....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5664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</w:rPr>
        <w:t xml:space="preserve">                                       Firma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pt-PT"/>
        </w:rPr>
        <w:t>Se adjunta DNI representante</w:t>
      </w:r>
    </w:p>
    <w:p>
      <w:pPr>
        <w:pStyle w:val="Texto independiente"/>
        <w:spacing w:line="360" w:lineRule="auto"/>
      </w:pPr>
      <w:r>
        <w:rPr>
          <w:rFonts w:ascii="Arial Narrow" w:hAnsi="Arial Narrow"/>
          <w:rtl w:val="0"/>
          <w:lang w:val="es-ES_tradnl"/>
        </w:rPr>
        <w:t>Se adjunta copia del acuerdo de la Entidad.</w:t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 PERSONALES. Conforme al Reglamento EU 2016/676 (Reglamento General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Datos) informamos que los datos se tratar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con la finalidad de constituir el aval referenciado y gestionar su relaci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con la cooperativa, en base a la ejecuci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un contrato y al cumplimiento de obligaciones legales. Los datos se conservar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durante el plazo establecido en la normativa aplicable. Pueden ejercer los derechos de acceso,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supresi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portabilidad de datos,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oposici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y revocaci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del consentimiento, ante el responsable del tratamiento COOP57, S.C.C.L, en C PREMIA 15 BAJOS 08014 BARCELONA. Tienen derecho a realizar una reclamaci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ante las autoridades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datos. M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en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